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618" w:rsidRPr="00001C22" w:rsidRDefault="00464A50" w:rsidP="003766B0">
      <w:pPr>
        <w:jc w:val="both"/>
        <w:rPr>
          <w:rFonts w:ascii="Century Gothic" w:hAnsi="Century Gothic"/>
          <w:b/>
        </w:rPr>
      </w:pPr>
      <w:r w:rsidRPr="00001C22">
        <w:rPr>
          <w:rFonts w:ascii="Century Gothic" w:hAnsi="Century Gothic"/>
          <w:b/>
        </w:rPr>
        <w:t>ASF-RESIST RESEARCH ACTION LAUNCHED</w:t>
      </w:r>
    </w:p>
    <w:p w:rsidR="003766B0" w:rsidRPr="003766B0" w:rsidRDefault="003766B0" w:rsidP="003766B0">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r w:rsidRPr="003766B0">
        <w:rPr>
          <w:rFonts w:ascii="Times New Roman" w:eastAsia="Times New Roman" w:hAnsi="Times New Roman" w:cs="Times New Roman"/>
          <w:sz w:val="24"/>
          <w:szCs w:val="24"/>
        </w:rPr>
        <w:t xml:space="preserve">Early this year, the African Union, supported by the European Union awarded a research grant of USD 1,249,988 to a consortium of scientists led by the College of Natural Sciences (CoNAS) to implement a research action aimed at ‘Developing innovative and sustainable approaches to prevent the spread of African Swine Fever (ASF) in Africa (ASF-RESIST)’. The research was launched on 26th June 2018 by Prof. </w:t>
      </w:r>
      <w:proofErr w:type="spellStart"/>
      <w:r w:rsidRPr="003766B0">
        <w:rPr>
          <w:rFonts w:ascii="Times New Roman" w:eastAsia="Times New Roman" w:hAnsi="Times New Roman" w:cs="Times New Roman"/>
          <w:sz w:val="24"/>
          <w:szCs w:val="24"/>
        </w:rPr>
        <w:t>Mukadasi</w:t>
      </w:r>
      <w:proofErr w:type="spellEnd"/>
      <w:r w:rsidRPr="003766B0">
        <w:rPr>
          <w:rFonts w:ascii="Times New Roman" w:eastAsia="Times New Roman" w:hAnsi="Times New Roman" w:cs="Times New Roman"/>
          <w:sz w:val="24"/>
          <w:szCs w:val="24"/>
        </w:rPr>
        <w:t xml:space="preserve"> </w:t>
      </w:r>
      <w:proofErr w:type="spellStart"/>
      <w:r w:rsidRPr="003766B0">
        <w:rPr>
          <w:rFonts w:ascii="Times New Roman" w:eastAsia="Times New Roman" w:hAnsi="Times New Roman" w:cs="Times New Roman"/>
          <w:sz w:val="24"/>
          <w:szCs w:val="24"/>
        </w:rPr>
        <w:t>Buyinza</w:t>
      </w:r>
      <w:proofErr w:type="spellEnd"/>
      <w:r w:rsidRPr="003766B0">
        <w:rPr>
          <w:rFonts w:ascii="Times New Roman" w:eastAsia="Times New Roman" w:hAnsi="Times New Roman" w:cs="Times New Roman"/>
          <w:sz w:val="24"/>
          <w:szCs w:val="24"/>
        </w:rPr>
        <w:t xml:space="preserve">, Director Research and Graduate Training, who represented the Vice Chancellor, Makerere University at the inception meeting held at </w:t>
      </w:r>
      <w:proofErr w:type="spellStart"/>
      <w:r w:rsidRPr="003766B0">
        <w:rPr>
          <w:rFonts w:ascii="Times New Roman" w:eastAsia="Times New Roman" w:hAnsi="Times New Roman" w:cs="Times New Roman"/>
          <w:sz w:val="24"/>
          <w:szCs w:val="24"/>
        </w:rPr>
        <w:t>Metropole</w:t>
      </w:r>
      <w:proofErr w:type="spellEnd"/>
      <w:r w:rsidRPr="003766B0">
        <w:rPr>
          <w:rFonts w:ascii="Times New Roman" w:eastAsia="Times New Roman" w:hAnsi="Times New Roman" w:cs="Times New Roman"/>
          <w:sz w:val="24"/>
          <w:szCs w:val="24"/>
        </w:rPr>
        <w:t xml:space="preserve"> Hotel in Kampala, Uganda.</w:t>
      </w:r>
    </w:p>
    <w:p w:rsidR="003766B0" w:rsidRPr="003766B0" w:rsidRDefault="003766B0" w:rsidP="003766B0">
      <w:pPr>
        <w:spacing w:before="100" w:beforeAutospacing="1" w:after="100" w:afterAutospacing="1" w:line="240" w:lineRule="auto"/>
        <w:jc w:val="both"/>
        <w:rPr>
          <w:rFonts w:ascii="Times New Roman" w:eastAsia="Times New Roman" w:hAnsi="Times New Roman" w:cs="Times New Roman"/>
          <w:sz w:val="24"/>
          <w:szCs w:val="24"/>
        </w:rPr>
      </w:pPr>
      <w:r w:rsidRPr="003766B0">
        <w:rPr>
          <w:rFonts w:ascii="Times New Roman" w:eastAsia="Times New Roman" w:hAnsi="Times New Roman" w:cs="Times New Roman"/>
          <w:sz w:val="24"/>
          <w:szCs w:val="24"/>
        </w:rPr>
        <w:t>The function was attended by scientists from partner institutions together with stakeholders from government ministries, local governments, Pig farmers, veterinarians, graduate students, academia, researchers and traders in the pork and pig industry in Uganda.</w:t>
      </w:r>
    </w:p>
    <w:p w:rsidR="003766B0" w:rsidRPr="003766B0" w:rsidRDefault="003766B0" w:rsidP="003766B0">
      <w:pPr>
        <w:spacing w:before="100" w:beforeAutospacing="1" w:after="100" w:afterAutospacing="1" w:line="240" w:lineRule="auto"/>
        <w:jc w:val="both"/>
        <w:rPr>
          <w:rFonts w:ascii="Times New Roman" w:eastAsia="Times New Roman" w:hAnsi="Times New Roman" w:cs="Times New Roman"/>
          <w:sz w:val="24"/>
          <w:szCs w:val="24"/>
        </w:rPr>
      </w:pPr>
      <w:r w:rsidRPr="003766B0">
        <w:rPr>
          <w:rFonts w:ascii="Times New Roman" w:eastAsia="Times New Roman" w:hAnsi="Times New Roman" w:cs="Times New Roman"/>
          <w:sz w:val="24"/>
          <w:szCs w:val="24"/>
        </w:rPr>
        <w:t xml:space="preserve"> In his welcome remarks to the participants, Associate Professor Charles </w:t>
      </w:r>
      <w:proofErr w:type="spellStart"/>
      <w:r w:rsidRPr="003766B0">
        <w:rPr>
          <w:rFonts w:ascii="Times New Roman" w:eastAsia="Times New Roman" w:hAnsi="Times New Roman" w:cs="Times New Roman"/>
          <w:sz w:val="24"/>
          <w:szCs w:val="24"/>
        </w:rPr>
        <w:t>Masembe</w:t>
      </w:r>
      <w:proofErr w:type="spellEnd"/>
      <w:r w:rsidRPr="003766B0">
        <w:rPr>
          <w:rFonts w:ascii="Times New Roman" w:eastAsia="Times New Roman" w:hAnsi="Times New Roman" w:cs="Times New Roman"/>
          <w:sz w:val="24"/>
          <w:szCs w:val="24"/>
        </w:rPr>
        <w:t xml:space="preserve"> from the Department of Zoology, Entomology and Fisheries Sciences as Principal Investigator said, ‘the implementation period is 3 years (2018-2021) in Uganda, Nigeria, and United Kingdom’. He gave the genesis of the action, and how it fits into the </w:t>
      </w:r>
      <w:proofErr w:type="gramStart"/>
      <w:r w:rsidRPr="003766B0">
        <w:rPr>
          <w:rFonts w:ascii="Times New Roman" w:eastAsia="Times New Roman" w:hAnsi="Times New Roman" w:cs="Times New Roman"/>
          <w:sz w:val="24"/>
          <w:szCs w:val="24"/>
        </w:rPr>
        <w:t>UN’s  SDGs</w:t>
      </w:r>
      <w:proofErr w:type="gramEnd"/>
      <w:r w:rsidRPr="003766B0">
        <w:rPr>
          <w:rFonts w:ascii="Times New Roman" w:eastAsia="Times New Roman" w:hAnsi="Times New Roman" w:cs="Times New Roman"/>
          <w:sz w:val="24"/>
          <w:szCs w:val="24"/>
        </w:rPr>
        <w:t xml:space="preserve"> (hunger, poverty, collaboration and others), Agenda 2063, STISA2024, CAADP, NEPAD and the African Union objectives. He highlighted the research action objectives as: to determine the phenotypic and genotypic features of pigs that survive ASF outbreaks; to develop a community-based participatory </w:t>
      </w:r>
      <w:proofErr w:type="spellStart"/>
      <w:r w:rsidRPr="003766B0">
        <w:rPr>
          <w:rFonts w:ascii="Times New Roman" w:eastAsia="Times New Roman" w:hAnsi="Times New Roman" w:cs="Times New Roman"/>
          <w:sz w:val="24"/>
          <w:szCs w:val="24"/>
        </w:rPr>
        <w:t>biosecurity</w:t>
      </w:r>
      <w:proofErr w:type="spellEnd"/>
      <w:r w:rsidRPr="003766B0">
        <w:rPr>
          <w:rFonts w:ascii="Times New Roman" w:eastAsia="Times New Roman" w:hAnsi="Times New Roman" w:cs="Times New Roman"/>
          <w:sz w:val="24"/>
          <w:szCs w:val="24"/>
        </w:rPr>
        <w:t xml:space="preserve"> approach to control ASF outbreaks; to evaluate ASF rapid diagnostics for use in resource constrained settings; and to determine the full genome characteristics of circulating ASFV strains. CoNAS will work in partnership with the MRC - University of Glasgow, Centre for Virus Research – Scotland, UK; the National Veterinary Research Institute, Nigeria; </w:t>
      </w:r>
      <w:proofErr w:type="spellStart"/>
      <w:r w:rsidRPr="003766B0">
        <w:rPr>
          <w:rFonts w:ascii="Times New Roman" w:eastAsia="Times New Roman" w:hAnsi="Times New Roman" w:cs="Times New Roman"/>
          <w:sz w:val="24"/>
          <w:szCs w:val="24"/>
        </w:rPr>
        <w:t>BecA</w:t>
      </w:r>
      <w:proofErr w:type="spellEnd"/>
      <w:r w:rsidRPr="003766B0">
        <w:rPr>
          <w:rFonts w:ascii="Times New Roman" w:eastAsia="Times New Roman" w:hAnsi="Times New Roman" w:cs="Times New Roman"/>
          <w:sz w:val="24"/>
          <w:szCs w:val="24"/>
        </w:rPr>
        <w:t>-ILRI Hub – Kenya; National Veterinary Institute – Sweden and the Regional Universities Forum for Capacity Building in Agriculture (RUFORUM).  Charles emphasized that</w:t>
      </w:r>
      <w:r w:rsidRPr="003766B0">
        <w:rPr>
          <w:rFonts w:ascii="Century Gothic" w:hAnsi="Century Gothic"/>
        </w:rPr>
        <w:t xml:space="preserve"> the aforementioned UN and Africa goals</w:t>
      </w:r>
      <w:r w:rsidRPr="003766B0">
        <w:rPr>
          <w:rFonts w:ascii="Times New Roman" w:eastAsia="Times New Roman" w:hAnsi="Times New Roman" w:cs="Times New Roman"/>
          <w:sz w:val="24"/>
          <w:szCs w:val="24"/>
        </w:rPr>
        <w:t xml:space="preserve"> stress the importance of using evidence-based research &amp; innovations to help our populations in solving their challenges like poverty, hunger, health; and all can be achieved through global partnerships. Indeed scientists are key players as professionals to support nations and Africa as a continent to realize its aspirations as defined in the various policy and strategy documents.</w:t>
      </w:r>
    </w:p>
    <w:p w:rsidR="003766B0" w:rsidRPr="003766B0" w:rsidRDefault="003766B0" w:rsidP="003766B0">
      <w:pPr>
        <w:spacing w:before="100" w:beforeAutospacing="1" w:after="100" w:afterAutospacing="1" w:line="240" w:lineRule="auto"/>
        <w:jc w:val="both"/>
        <w:rPr>
          <w:rFonts w:ascii="Times New Roman" w:eastAsia="Times New Roman" w:hAnsi="Times New Roman" w:cs="Times New Roman"/>
          <w:sz w:val="24"/>
          <w:szCs w:val="24"/>
        </w:rPr>
      </w:pPr>
      <w:r w:rsidRPr="003766B0">
        <w:rPr>
          <w:rFonts w:ascii="Times New Roman" w:eastAsia="Times New Roman" w:hAnsi="Times New Roman" w:cs="Times New Roman"/>
          <w:sz w:val="24"/>
          <w:szCs w:val="24"/>
        </w:rPr>
        <w:t xml:space="preserve">Prof. </w:t>
      </w:r>
      <w:proofErr w:type="spellStart"/>
      <w:r w:rsidRPr="003766B0">
        <w:rPr>
          <w:rFonts w:ascii="Times New Roman" w:eastAsia="Times New Roman" w:hAnsi="Times New Roman" w:cs="Times New Roman"/>
          <w:sz w:val="24"/>
          <w:szCs w:val="24"/>
        </w:rPr>
        <w:t>Buyinza</w:t>
      </w:r>
      <w:proofErr w:type="spellEnd"/>
      <w:r w:rsidRPr="003766B0">
        <w:rPr>
          <w:rFonts w:ascii="Times New Roman" w:eastAsia="Times New Roman" w:hAnsi="Times New Roman" w:cs="Times New Roman"/>
          <w:sz w:val="24"/>
          <w:szCs w:val="24"/>
        </w:rPr>
        <w:t xml:space="preserve"> in his speech to launch the research action welcomed the scientists from the partner institutions and congratulated the team for winning the highly competitive research grant to tackle ASF which is a major threat to the pig industry. He noted that the trans-boundary nature of the disease denotes it as a major challenge to global food security and household incomes. Prof </w:t>
      </w:r>
      <w:proofErr w:type="spellStart"/>
      <w:r w:rsidRPr="003766B0">
        <w:rPr>
          <w:rFonts w:ascii="Times New Roman" w:eastAsia="Times New Roman" w:hAnsi="Times New Roman" w:cs="Times New Roman"/>
          <w:sz w:val="24"/>
          <w:szCs w:val="24"/>
        </w:rPr>
        <w:t>Buyinza</w:t>
      </w:r>
      <w:proofErr w:type="spellEnd"/>
      <w:r w:rsidRPr="003766B0">
        <w:rPr>
          <w:rFonts w:ascii="Times New Roman" w:eastAsia="Times New Roman" w:hAnsi="Times New Roman" w:cs="Times New Roman"/>
          <w:sz w:val="24"/>
          <w:szCs w:val="24"/>
        </w:rPr>
        <w:t xml:space="preserve"> said, ‘it is exciting to see that scientists are realizing the need to take research to the real players (farmers, communities and policy makers)’. Interdisciplinary and intra-disciplinary partnerships are major drivers to take this forward as has been shown by the planned initiatives of the ASF-RESIST action, humanities and sciences working together gives me great pleasure he said. He encouraged the team to disseminate the results of this </w:t>
      </w:r>
      <w:proofErr w:type="gramStart"/>
      <w:r w:rsidRPr="003766B0">
        <w:rPr>
          <w:rFonts w:ascii="Times New Roman" w:eastAsia="Times New Roman" w:hAnsi="Times New Roman" w:cs="Times New Roman"/>
          <w:sz w:val="24"/>
          <w:szCs w:val="24"/>
        </w:rPr>
        <w:t>research,</w:t>
      </w:r>
      <w:proofErr w:type="gramEnd"/>
      <w:r w:rsidRPr="003766B0">
        <w:rPr>
          <w:rFonts w:ascii="Times New Roman" w:eastAsia="Times New Roman" w:hAnsi="Times New Roman" w:cs="Times New Roman"/>
          <w:sz w:val="24"/>
          <w:szCs w:val="24"/>
        </w:rPr>
        <w:t xml:space="preserve"> otherwise it will remain a ‘no work accomplished’ situation.</w:t>
      </w:r>
    </w:p>
    <w:p w:rsidR="003766B0" w:rsidRPr="003766B0" w:rsidRDefault="003766B0" w:rsidP="003766B0">
      <w:pPr>
        <w:spacing w:before="100" w:beforeAutospacing="1" w:after="100" w:afterAutospacing="1" w:line="240" w:lineRule="auto"/>
        <w:jc w:val="both"/>
        <w:rPr>
          <w:rFonts w:ascii="Times New Roman" w:eastAsia="Times New Roman" w:hAnsi="Times New Roman" w:cs="Times New Roman"/>
          <w:sz w:val="24"/>
          <w:szCs w:val="24"/>
        </w:rPr>
      </w:pPr>
      <w:r w:rsidRPr="003766B0">
        <w:rPr>
          <w:rFonts w:ascii="Times New Roman" w:eastAsia="Times New Roman" w:hAnsi="Times New Roman" w:cs="Times New Roman"/>
          <w:sz w:val="24"/>
          <w:szCs w:val="24"/>
        </w:rPr>
        <w:t xml:space="preserve">Following the launch by Prof. </w:t>
      </w:r>
      <w:proofErr w:type="spellStart"/>
      <w:r w:rsidRPr="003766B0">
        <w:rPr>
          <w:rFonts w:ascii="Times New Roman" w:eastAsia="Times New Roman" w:hAnsi="Times New Roman" w:cs="Times New Roman"/>
          <w:sz w:val="24"/>
          <w:szCs w:val="24"/>
        </w:rPr>
        <w:t>Buyinza</w:t>
      </w:r>
      <w:proofErr w:type="spellEnd"/>
      <w:r w:rsidRPr="003766B0">
        <w:rPr>
          <w:rFonts w:ascii="Times New Roman" w:eastAsia="Times New Roman" w:hAnsi="Times New Roman" w:cs="Times New Roman"/>
          <w:sz w:val="24"/>
          <w:szCs w:val="24"/>
        </w:rPr>
        <w:t>, the meeting went on to plan for implementation. Details of the inception meeting will be shared.</w:t>
      </w:r>
    </w:p>
    <w:p w:rsidR="008D5B8E" w:rsidRPr="000F6299" w:rsidRDefault="008D5B8E" w:rsidP="003766B0">
      <w:pPr>
        <w:spacing w:before="120" w:after="0" w:line="240" w:lineRule="auto"/>
        <w:jc w:val="both"/>
        <w:outlineLvl w:val="0"/>
        <w:rPr>
          <w:rFonts w:ascii="Century Gothic" w:hAnsi="Century Gothic"/>
        </w:rPr>
      </w:pPr>
    </w:p>
    <w:sectPr w:rsidR="008D5B8E" w:rsidRPr="000F6299" w:rsidSect="0071247D">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17587"/>
    <w:multiLevelType w:val="hybridMultilevel"/>
    <w:tmpl w:val="1BC83078"/>
    <w:lvl w:ilvl="0" w:tplc="CDD84E08">
      <w:start w:val="1"/>
      <w:numFmt w:val="decimal"/>
      <w:lvlText w:val="%1."/>
      <w:lvlJc w:val="left"/>
      <w:pPr>
        <w:ind w:left="36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64A50"/>
    <w:rsid w:val="00001C22"/>
    <w:rsid w:val="00074129"/>
    <w:rsid w:val="000F6299"/>
    <w:rsid w:val="00273437"/>
    <w:rsid w:val="002B6910"/>
    <w:rsid w:val="003766B0"/>
    <w:rsid w:val="00464A50"/>
    <w:rsid w:val="00571DB3"/>
    <w:rsid w:val="005C7A00"/>
    <w:rsid w:val="0071247D"/>
    <w:rsid w:val="008D5B8E"/>
    <w:rsid w:val="00A639D4"/>
    <w:rsid w:val="00A9591E"/>
    <w:rsid w:val="00C02F12"/>
    <w:rsid w:val="00C74470"/>
    <w:rsid w:val="00C81B0E"/>
    <w:rsid w:val="00CC790F"/>
    <w:rsid w:val="00CE31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91E"/>
    <w:pPr>
      <w:ind w:left="720"/>
      <w:contextualSpacing/>
    </w:pPr>
    <w:rPr>
      <w:rFonts w:ascii="Calibri" w:eastAsia="Calibri" w:hAnsi="Calibri" w:cs="Times New Roman"/>
    </w:rPr>
  </w:style>
  <w:style w:type="paragraph" w:styleId="NormalWeb">
    <w:name w:val="Normal (Web)"/>
    <w:basedOn w:val="Normal"/>
    <w:uiPriority w:val="99"/>
    <w:unhideWhenUsed/>
    <w:rsid w:val="00A959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3766B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91E"/>
    <w:pPr>
      <w:ind w:left="720"/>
      <w:contextualSpacing/>
    </w:pPr>
    <w:rPr>
      <w:rFonts w:ascii="Calibri" w:eastAsia="Calibri" w:hAnsi="Calibri" w:cs="Times New Roman"/>
    </w:rPr>
  </w:style>
  <w:style w:type="paragraph" w:styleId="NormalWeb">
    <w:name w:val="Normal (Web)"/>
    <w:basedOn w:val="Normal"/>
    <w:uiPriority w:val="99"/>
    <w:unhideWhenUsed/>
    <w:rsid w:val="00A959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85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PR</cp:lastModifiedBy>
  <cp:revision>2</cp:revision>
  <cp:lastPrinted>2018-06-29T00:05:00Z</cp:lastPrinted>
  <dcterms:created xsi:type="dcterms:W3CDTF">2018-06-29T15:48:00Z</dcterms:created>
  <dcterms:modified xsi:type="dcterms:W3CDTF">2018-06-29T15:48:00Z</dcterms:modified>
</cp:coreProperties>
</file>